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8F72" w14:textId="3EADAEF2" w:rsidR="00072BBF" w:rsidRDefault="00072BBF" w:rsidP="007B04FB">
      <w:pPr>
        <w:pStyle w:val="Default"/>
        <w:jc w:val="center"/>
        <w:rPr>
          <w:rFonts w:ascii="Yu Gothic UI" w:eastAsia="Yu Gothic UI" w:hAnsi="Yu Gothic UI"/>
          <w:b/>
          <w:bCs/>
          <w:color w:val="424242"/>
          <w:sz w:val="32"/>
          <w:szCs w:val="32"/>
          <w:shd w:val="clear" w:color="auto" w:fill="FFFFFF"/>
        </w:rPr>
      </w:pPr>
      <w:r w:rsidRPr="00072BBF">
        <w:rPr>
          <w:b/>
          <w:bCs/>
          <w:sz w:val="32"/>
          <w:szCs w:val="32"/>
        </w:rPr>
        <w:t xml:space="preserve">2025 </w:t>
      </w:r>
      <w:r w:rsidRPr="00072BBF">
        <w:rPr>
          <w:rFonts w:ascii="DFKai-SB" w:eastAsia="DFKai-SB" w:cs="DFKai-SB" w:hint="eastAsia"/>
          <w:sz w:val="32"/>
          <w:szCs w:val="32"/>
        </w:rPr>
        <w:t>臺灣海洋國際青年論壇</w:t>
      </w:r>
      <w:r w:rsidRPr="00072BBF">
        <w:rPr>
          <w:rFonts w:ascii="Yu Gothic UI" w:eastAsia="Yu Gothic UI" w:hAnsi="Yu Gothic UI" w:hint="eastAsia"/>
          <w:b/>
          <w:bCs/>
          <w:color w:val="424242"/>
          <w:sz w:val="32"/>
          <w:szCs w:val="32"/>
          <w:shd w:val="clear" w:color="auto" w:fill="FFFFFF"/>
        </w:rPr>
        <w:t>（</w:t>
      </w:r>
      <w:r w:rsidRPr="00072BBF">
        <w:rPr>
          <w:b/>
          <w:bCs/>
          <w:sz w:val="32"/>
          <w:szCs w:val="32"/>
        </w:rPr>
        <w:t>Ocean Challenge 2025</w:t>
      </w:r>
      <w:r w:rsidRPr="00072BBF">
        <w:rPr>
          <w:rFonts w:ascii="Yu Gothic UI" w:eastAsia="Yu Gothic UI" w:hAnsi="Yu Gothic UI" w:hint="eastAsia"/>
          <w:b/>
          <w:bCs/>
          <w:color w:val="424242"/>
          <w:sz w:val="32"/>
          <w:szCs w:val="32"/>
          <w:shd w:val="clear" w:color="auto" w:fill="FFFFFF"/>
        </w:rPr>
        <w:t>）</w:t>
      </w:r>
    </w:p>
    <w:p w14:paraId="0D26604A" w14:textId="1448B693" w:rsidR="008677E4" w:rsidRDefault="00072BBF" w:rsidP="008677E4">
      <w:pPr>
        <w:pStyle w:val="Default"/>
        <w:jc w:val="center"/>
        <w:rPr>
          <w:rFonts w:asciiTheme="minorEastAsia" w:hAnsiTheme="minorEastAsia" w:hint="eastAsia"/>
          <w:b/>
          <w:bCs/>
          <w:color w:val="424242"/>
          <w:sz w:val="28"/>
          <w:szCs w:val="28"/>
          <w:shd w:val="clear" w:color="auto" w:fill="FFFFFF"/>
        </w:rPr>
      </w:pPr>
      <w:r w:rsidRPr="007B04FB">
        <w:rPr>
          <w:rFonts w:asciiTheme="minorEastAsia" w:hAnsiTheme="minorEastAsia" w:hint="eastAsia"/>
          <w:b/>
          <w:bCs/>
          <w:color w:val="424242"/>
          <w:sz w:val="28"/>
          <w:szCs w:val="28"/>
          <w:shd w:val="clear" w:color="auto" w:fill="FFFFFF"/>
        </w:rPr>
        <w:t>募集案内</w:t>
      </w:r>
    </w:p>
    <w:p w14:paraId="5D92FB24" w14:textId="0780CA92" w:rsidR="001A3438" w:rsidRDefault="001A3438" w:rsidP="001A3438">
      <w:pPr>
        <w:pStyle w:val="Default"/>
        <w:rPr>
          <w:rFonts w:ascii="HGS教科書体" w:eastAsia="HGS教科書体" w:hAnsiTheme="minorEastAsia"/>
          <w:b/>
          <w:bCs/>
          <w:color w:val="424242"/>
          <w:shd w:val="clear" w:color="auto" w:fill="FFFFFF"/>
        </w:rPr>
      </w:pPr>
      <w:r w:rsidRPr="001A3438">
        <w:rPr>
          <w:rFonts w:ascii="HGS教科書体" w:eastAsia="HGS教科書体" w:hAnsiTheme="minorEastAsia" w:hint="eastAsia"/>
          <w:b/>
          <w:bCs/>
          <w:color w:val="424242"/>
          <w:shd w:val="clear" w:color="auto" w:fill="FFFFFF"/>
        </w:rPr>
        <w:t>大会概要：</w:t>
      </w:r>
    </w:p>
    <w:p w14:paraId="46BB2534" w14:textId="2B9164C7" w:rsidR="001A3438" w:rsidRPr="00D87EF4" w:rsidRDefault="00D87EF4" w:rsidP="001A3438">
      <w:pPr>
        <w:pStyle w:val="Default"/>
        <w:rPr>
          <w:rFonts w:ascii="HGS教科書体" w:eastAsia="HGS教科書体" w:hAnsiTheme="minorEastAsia" w:hint="eastAsia"/>
          <w:color w:val="424242"/>
          <w:shd w:val="clear" w:color="auto" w:fill="FFFFFF"/>
        </w:rPr>
      </w:pPr>
      <w:r w:rsidRPr="00D87EF4">
        <w:rPr>
          <w:rFonts w:ascii="HGS教科書体" w:eastAsia="HGS教科書体" w:hAnsiTheme="minorEastAsia" w:hint="eastAsia"/>
          <w:color w:val="424242"/>
          <w:shd w:val="clear" w:color="auto" w:fill="FFFFFF"/>
        </w:rPr>
        <w:t>オーシャンチャレンジ</w:t>
      </w:r>
      <w:r w:rsidRPr="00D87EF4">
        <w:rPr>
          <w:rFonts w:ascii="HGS教科書体" w:eastAsia="HGS教科書体" w:hAnsiTheme="minorEastAsia"/>
          <w:color w:val="424242"/>
          <w:shd w:val="clear" w:color="auto" w:fill="FFFFFF"/>
        </w:rPr>
        <w:t>2025は、海洋の要素と革新的なアイデアを活用</w:t>
      </w:r>
      <w:r>
        <w:rPr>
          <w:rFonts w:ascii="HGS教科書体" w:eastAsia="HGS教科書体" w:hAnsiTheme="minorEastAsia" w:hint="eastAsia"/>
          <w:color w:val="424242"/>
          <w:shd w:val="clear" w:color="auto" w:fill="FFFFFF"/>
        </w:rPr>
        <w:t>し</w:t>
      </w:r>
      <w:r w:rsidRPr="00D87EF4">
        <w:rPr>
          <w:rFonts w:ascii="HGS教科書体" w:eastAsia="HGS教科書体" w:hAnsiTheme="minorEastAsia"/>
          <w:color w:val="424242"/>
          <w:shd w:val="clear" w:color="auto" w:fill="FFFFFF"/>
        </w:rPr>
        <w:t>海洋が直面する危機や課題に取り組む</w:t>
      </w:r>
      <w:r>
        <w:rPr>
          <w:rFonts w:ascii="HGS教科書体" w:eastAsia="HGS教科書体" w:hAnsiTheme="minorEastAsia" w:hint="eastAsia"/>
          <w:color w:val="424242"/>
          <w:shd w:val="clear" w:color="auto" w:fill="FFFFFF"/>
        </w:rPr>
        <w:t>世界中の</w:t>
      </w:r>
      <w:r w:rsidRPr="00D87EF4">
        <w:rPr>
          <w:rFonts w:ascii="HGS教科書体" w:eastAsia="HGS教科書体" w:hAnsiTheme="minorEastAsia"/>
          <w:color w:val="424242"/>
          <w:shd w:val="clear" w:color="auto" w:fill="FFFFFF"/>
        </w:rPr>
        <w:t>応募者を募集しています。2019年の開始以来、</w:t>
      </w:r>
      <w:r>
        <w:rPr>
          <w:rFonts w:ascii="HGS教科書体" w:eastAsia="HGS教科書体" w:hAnsiTheme="minorEastAsia" w:hint="eastAsia"/>
          <w:color w:val="424242"/>
          <w:shd w:val="clear" w:color="auto" w:fill="FFFFFF"/>
        </w:rPr>
        <w:t>これまでに、</w:t>
      </w:r>
      <w:r w:rsidRPr="00D87EF4">
        <w:rPr>
          <w:rFonts w:ascii="HGS教科書体" w:eastAsia="HGS教科書体" w:hAnsiTheme="minorEastAsia" w:hint="eastAsia"/>
          <w:color w:val="424242"/>
          <w:shd w:val="clear" w:color="auto" w:fill="FFFFFF"/>
        </w:rPr>
        <w:t>アジア、オセアニア、ヨーロッパ、アフリカ、ラテンアメリカなど</w:t>
      </w:r>
      <w:r w:rsidRPr="00D87EF4">
        <w:rPr>
          <w:rFonts w:ascii="HGS教科書体" w:eastAsia="HGS教科書体" w:hAnsiTheme="minorEastAsia"/>
          <w:color w:val="424242"/>
          <w:shd w:val="clear" w:color="auto" w:fill="FFFFFF"/>
        </w:rPr>
        <w:t>24カ国から約800名の参加者を擁し、海洋保護の取り組みに携わってきました。地域社会と世界各地のより多くの若者が、持続可能な海洋開発を促進し、海洋レジリエンスの向上に向けて協力し合うためのアイデアを提案、実行、実現していくことを期待しています。</w:t>
      </w:r>
    </w:p>
    <w:p w14:paraId="4FE7B7BE" w14:textId="77777777" w:rsidR="001A3438" w:rsidRPr="00D87EF4" w:rsidRDefault="001A3438" w:rsidP="001A3438">
      <w:pPr>
        <w:pStyle w:val="Default"/>
        <w:rPr>
          <w:rFonts w:ascii="HGS教科書体" w:eastAsia="HGS教科書体" w:hAnsiTheme="minorEastAsia" w:hint="eastAsia"/>
          <w:b/>
          <w:bCs/>
          <w:color w:val="424242"/>
          <w:shd w:val="clear" w:color="auto" w:fill="FFFFFF"/>
        </w:rPr>
      </w:pPr>
    </w:p>
    <w:p w14:paraId="230D75A3" w14:textId="69EA5385" w:rsidR="007B04FB" w:rsidRPr="001A3438" w:rsidRDefault="00072BBF" w:rsidP="007B04FB">
      <w:pPr>
        <w:pStyle w:val="Default"/>
        <w:spacing w:line="240" w:lineRule="atLeast"/>
        <w:rPr>
          <w:rFonts w:ascii="HGS教科書体" w:eastAsia="HGS教科書体" w:hAnsiTheme="minorEastAsia" w:hint="eastAsia"/>
          <w:b/>
          <w:bCs/>
          <w:color w:val="424242"/>
          <w:shd w:val="clear" w:color="auto" w:fill="FFFFFF"/>
          <w:lang w:eastAsia="zh-TW"/>
        </w:rPr>
      </w:pPr>
      <w:r w:rsidRPr="001A3438">
        <w:rPr>
          <w:rFonts w:ascii="HGS教科書体" w:eastAsia="HGS教科書体" w:hAnsiTheme="minorEastAsia" w:hint="eastAsia"/>
          <w:b/>
          <w:bCs/>
          <w:color w:val="424242"/>
          <w:shd w:val="clear" w:color="auto" w:fill="FFFFFF"/>
          <w:lang w:eastAsia="zh-TW"/>
        </w:rPr>
        <w:t>主催：</w:t>
      </w:r>
    </w:p>
    <w:p w14:paraId="1D301B90" w14:textId="24170AFE" w:rsidR="00072BBF" w:rsidRPr="00D41B5B" w:rsidRDefault="00072BBF" w:rsidP="007B04FB">
      <w:pPr>
        <w:pStyle w:val="Default"/>
        <w:spacing w:line="240" w:lineRule="atLeast"/>
        <w:rPr>
          <w:rFonts w:ascii="HGS教科書体" w:eastAsia="HGS教科書体" w:hAnsiTheme="minorEastAsia" w:hint="eastAsia"/>
          <w:color w:val="424242"/>
          <w:shd w:val="clear" w:color="auto" w:fill="FFFFFF"/>
          <w:lang w:eastAsia="zh-TW"/>
        </w:rPr>
      </w:pPr>
      <w:r w:rsidRPr="00D41B5B">
        <w:rPr>
          <w:rFonts w:ascii="HGS教科書体" w:eastAsia="HGS教科書体" w:hAnsiTheme="minorEastAsia" w:hint="eastAsia"/>
          <w:color w:val="424242"/>
          <w:shd w:val="clear" w:color="auto" w:fill="FFFFFF"/>
          <w:lang w:eastAsia="zh-TW"/>
        </w:rPr>
        <w:t>海洋委員会、</w:t>
      </w:r>
      <w:r w:rsidRPr="00D41B5B">
        <w:rPr>
          <w:rFonts w:ascii="HGS教科書体" w:eastAsia="HGS教科書体" w:hAnsiTheme="minorEastAsia" w:hint="eastAsia"/>
          <w:color w:val="424242"/>
          <w:shd w:val="clear" w:color="auto" w:fill="FFFFFF"/>
          <w:lang w:eastAsia="zh-TW"/>
        </w:rPr>
        <w:t>米国在台協会（ＡＩＴ）高雄事務所</w:t>
      </w:r>
    </w:p>
    <w:p w14:paraId="3C07E172" w14:textId="77777777" w:rsidR="007B04FB" w:rsidRPr="00D41B5B" w:rsidRDefault="007B04FB" w:rsidP="007B04FB">
      <w:pPr>
        <w:pStyle w:val="Default"/>
        <w:spacing w:line="240" w:lineRule="atLeast"/>
        <w:rPr>
          <w:rFonts w:ascii="HGS教科書体" w:eastAsia="HGS教科書体" w:hAnsiTheme="minorEastAsia" w:hint="eastAsia"/>
          <w:color w:val="424242"/>
          <w:shd w:val="clear" w:color="auto" w:fill="FFFFFF"/>
          <w:lang w:eastAsia="zh-TW"/>
        </w:rPr>
      </w:pPr>
    </w:p>
    <w:p w14:paraId="483C7AD2" w14:textId="77777777" w:rsidR="007B04FB" w:rsidRPr="001A3438" w:rsidRDefault="00072BBF" w:rsidP="007B04FB">
      <w:pPr>
        <w:pStyle w:val="Default"/>
        <w:spacing w:line="240" w:lineRule="atLeast"/>
        <w:rPr>
          <w:rFonts w:ascii="HGS教科書体" w:eastAsia="HGS教科書体" w:hAnsiTheme="minorEastAsia" w:hint="eastAsia"/>
          <w:b/>
          <w:bCs/>
          <w:color w:val="424242"/>
          <w:shd w:val="clear" w:color="auto" w:fill="FFFFFF"/>
        </w:rPr>
      </w:pPr>
      <w:r w:rsidRPr="001A3438">
        <w:rPr>
          <w:rFonts w:ascii="HGS教科書体" w:eastAsia="HGS教科書体" w:hAnsiTheme="minorEastAsia" w:hint="eastAsia"/>
          <w:b/>
          <w:bCs/>
          <w:color w:val="424242"/>
          <w:shd w:val="clear" w:color="auto" w:fill="FFFFFF"/>
        </w:rPr>
        <w:t>参加資格・募集部門：</w:t>
      </w:r>
    </w:p>
    <w:p w14:paraId="4F8C1722" w14:textId="4C604EFD" w:rsidR="007B04FB" w:rsidRPr="00D41B5B" w:rsidRDefault="00072BBF" w:rsidP="007B04FB">
      <w:pPr>
        <w:pStyle w:val="Default"/>
        <w:numPr>
          <w:ilvl w:val="0"/>
          <w:numId w:val="2"/>
        </w:numPr>
        <w:spacing w:line="240" w:lineRule="atLeast"/>
        <w:rPr>
          <w:rFonts w:ascii="HGS教科書体" w:eastAsia="HGS教科書体" w:hAnsiTheme="minorEastAsia" w:hint="eastAsia"/>
          <w:color w:val="424242"/>
          <w:shd w:val="clear" w:color="auto" w:fill="FFFFFF"/>
        </w:rPr>
      </w:pPr>
      <w:r w:rsidRPr="00D41B5B">
        <w:rPr>
          <w:rFonts w:ascii="HGS教科書体" w:eastAsia="HGS教科書体" w:hAnsiTheme="minorEastAsia" w:hint="eastAsia"/>
          <w:color w:val="424242"/>
          <w:shd w:val="clear" w:color="auto" w:fill="FFFFFF"/>
        </w:rPr>
        <w:t>青少年部門：12歳～18歳</w:t>
      </w:r>
    </w:p>
    <w:p w14:paraId="3D34C012" w14:textId="0A6493F0" w:rsidR="00072BBF" w:rsidRPr="00D41B5B" w:rsidRDefault="00072BBF" w:rsidP="007B04FB">
      <w:pPr>
        <w:pStyle w:val="Default"/>
        <w:numPr>
          <w:ilvl w:val="0"/>
          <w:numId w:val="2"/>
        </w:numPr>
        <w:spacing w:line="240" w:lineRule="atLeast"/>
        <w:rPr>
          <w:rFonts w:ascii="HGS教科書体" w:eastAsia="HGS教科書体" w:hAnsiTheme="minorEastAsia" w:hint="eastAsia"/>
          <w:color w:val="424242"/>
          <w:shd w:val="clear" w:color="auto" w:fill="FFFFFF"/>
        </w:rPr>
      </w:pPr>
      <w:r w:rsidRPr="00D41B5B">
        <w:rPr>
          <w:rFonts w:ascii="HGS教科書体" w:eastAsia="HGS教科書体" w:hAnsiTheme="minorEastAsia" w:hint="eastAsia"/>
          <w:color w:val="424242"/>
          <w:shd w:val="clear" w:color="auto" w:fill="FFFFFF"/>
        </w:rPr>
        <w:t>青年部門：19歳～35歳</w:t>
      </w:r>
    </w:p>
    <w:p w14:paraId="4774BF8E" w14:textId="7F93339B" w:rsidR="007B04FB" w:rsidRDefault="007B04FB" w:rsidP="007B04FB">
      <w:pPr>
        <w:pStyle w:val="Default"/>
        <w:spacing w:line="240" w:lineRule="atLeast"/>
        <w:ind w:left="995"/>
        <w:rPr>
          <w:rFonts w:ascii="HGS教科書体" w:eastAsia="HGS教科書体" w:hAnsiTheme="minorEastAsia"/>
          <w:color w:val="424242"/>
          <w:shd w:val="clear" w:color="auto" w:fill="FFFFFF"/>
        </w:rPr>
      </w:pPr>
      <w:r w:rsidRPr="00D41B5B">
        <w:rPr>
          <w:rFonts w:ascii="HGS教科書体" w:eastAsia="HGS教科書体" w:hAnsiTheme="minorEastAsia" w:hint="eastAsia"/>
          <w:color w:val="424242"/>
          <w:shd w:val="clear" w:color="auto" w:fill="FFFFFF"/>
        </w:rPr>
        <w:t>各チーム２～8人構成、国籍は問わない。チーム内で年齢に偏りがある場合は、多数の部門でのエントリーとする。</w:t>
      </w:r>
    </w:p>
    <w:p w14:paraId="0E818072" w14:textId="77777777" w:rsidR="003F382F" w:rsidRPr="00D41B5B" w:rsidRDefault="003F382F" w:rsidP="007B04FB">
      <w:pPr>
        <w:pStyle w:val="Default"/>
        <w:spacing w:line="240" w:lineRule="atLeast"/>
        <w:ind w:left="995"/>
        <w:rPr>
          <w:rFonts w:ascii="HGS教科書体" w:eastAsia="HGS教科書体" w:hAnsiTheme="minorEastAsia" w:hint="eastAsia"/>
          <w:color w:val="424242"/>
          <w:shd w:val="clear" w:color="auto" w:fill="FFFFFF"/>
        </w:rPr>
      </w:pPr>
    </w:p>
    <w:p w14:paraId="53D49B06" w14:textId="466AD851" w:rsidR="00072BBF" w:rsidRPr="001A3438" w:rsidRDefault="007B04FB" w:rsidP="007B04FB">
      <w:pPr>
        <w:pStyle w:val="Default"/>
        <w:spacing w:line="240" w:lineRule="atLeast"/>
        <w:rPr>
          <w:rFonts w:ascii="HGS教科書体" w:eastAsia="HGS教科書体" w:hAnsiTheme="minorEastAsia" w:hint="eastAsia"/>
          <w:b/>
          <w:bCs/>
          <w:color w:val="424242"/>
          <w:shd w:val="clear" w:color="auto" w:fill="FFFFFF"/>
        </w:rPr>
      </w:pPr>
      <w:r w:rsidRPr="001A3438">
        <w:rPr>
          <w:rFonts w:ascii="HGS教科書体" w:eastAsia="HGS教科書体" w:hAnsiTheme="minorEastAsia" w:hint="eastAsia"/>
          <w:b/>
          <w:bCs/>
          <w:color w:val="424242"/>
          <w:shd w:val="clear" w:color="auto" w:fill="FFFFFF"/>
        </w:rPr>
        <w:t>テーマ：</w:t>
      </w:r>
    </w:p>
    <w:p w14:paraId="7C901DD0" w14:textId="540FB3BA" w:rsidR="007B04FB" w:rsidRDefault="00D41B5B" w:rsidP="00D41B5B">
      <w:pPr>
        <w:pStyle w:val="Default"/>
        <w:spacing w:line="240" w:lineRule="atLeast"/>
        <w:rPr>
          <w:rFonts w:ascii="HGS教科書体" w:eastAsia="HGS教科書体" w:hAnsi="Yu Gothic UI"/>
          <w:color w:val="424242"/>
          <w:shd w:val="clear" w:color="auto" w:fill="FFFFFF"/>
        </w:rPr>
      </w:pPr>
      <w:r w:rsidRPr="00D41B5B">
        <w:rPr>
          <w:rFonts w:ascii="HGS教科書体" w:eastAsia="HGS教科書体" w:hAnsi="Yu Gothic UI" w:hint="eastAsia"/>
          <w:color w:val="424242"/>
          <w:shd w:val="clear" w:color="auto" w:fill="FFFFFF"/>
        </w:rPr>
        <w:t>「行動創未來，青年挺海洋Youth in Action, Team Ocean」に基づき、「潔淨海洋Clean Ocean」、「安全海洋Safe Ocean」、「智用海洋Smart Utilization of the Ocean」の3つの</w:t>
      </w:r>
      <w:r w:rsidR="000A05F0">
        <w:rPr>
          <w:rFonts w:ascii="HGS教科書体" w:eastAsia="HGS教科書体" w:hAnsi="Yu Gothic UI" w:hint="eastAsia"/>
          <w:color w:val="424242"/>
          <w:shd w:val="clear" w:color="auto" w:fill="FFFFFF"/>
        </w:rPr>
        <w:t>視点で、</w:t>
      </w:r>
      <w:r w:rsidR="003F382F">
        <w:rPr>
          <w:rFonts w:ascii="HGS教科書体" w:eastAsia="HGS教科書体" w:hAnsi="Yu Gothic UI" w:hint="eastAsia"/>
          <w:color w:val="424242"/>
          <w:shd w:val="clear" w:color="auto" w:fill="FFFFFF"/>
        </w:rPr>
        <w:t>海洋問題についての解決策や活用方法</w:t>
      </w:r>
      <w:r w:rsidR="00125152">
        <w:rPr>
          <w:rFonts w:ascii="HGS教科書体" w:eastAsia="HGS教科書体" w:hAnsi="Yu Gothic UI" w:hint="eastAsia"/>
          <w:color w:val="424242"/>
          <w:shd w:val="clear" w:color="auto" w:fill="FFFFFF"/>
        </w:rPr>
        <w:t>を発表。</w:t>
      </w:r>
      <w:r w:rsidR="003F382F">
        <w:rPr>
          <w:rFonts w:ascii="HGS教科書体" w:eastAsia="HGS教科書体" w:hAnsi="Yu Gothic UI" w:hint="eastAsia"/>
          <w:color w:val="424242"/>
          <w:shd w:val="clear" w:color="auto" w:fill="FFFFFF"/>
        </w:rPr>
        <w:t>詳細は英語版</w:t>
      </w:r>
      <w:r w:rsidR="00865661">
        <w:rPr>
          <w:rFonts w:ascii="HGS教科書体" w:eastAsia="HGS教科書体" w:hAnsi="Yu Gothic UI" w:hint="eastAsia"/>
          <w:color w:val="424242"/>
          <w:shd w:val="clear" w:color="auto" w:fill="FFFFFF"/>
        </w:rPr>
        <w:t>募集要項及び</w:t>
      </w:r>
      <w:r w:rsidR="00865661">
        <w:rPr>
          <w:rFonts w:ascii="HGS教科書体" w:eastAsia="HGS教科書体" w:hAnsi="Yu Gothic UI"/>
          <w:color w:val="424242"/>
          <w:shd w:val="clear" w:color="auto" w:fill="FFFFFF"/>
        </w:rPr>
        <w:t>Attachment</w:t>
      </w:r>
      <w:r w:rsidR="00865661">
        <w:rPr>
          <w:rFonts w:ascii="HGS教科書体" w:eastAsia="HGS教科書体" w:hAnsi="Yu Gothic UI" w:hint="eastAsia"/>
          <w:color w:val="424242"/>
          <w:shd w:val="clear" w:color="auto" w:fill="FFFFFF"/>
        </w:rPr>
        <w:t xml:space="preserve"> </w:t>
      </w:r>
      <w:r w:rsidR="00865661">
        <w:rPr>
          <w:rFonts w:ascii="HGS教科書体" w:eastAsia="HGS教科書体" w:hAnsi="Yu Gothic UI"/>
          <w:color w:val="424242"/>
          <w:shd w:val="clear" w:color="auto" w:fill="FFFFFF"/>
        </w:rPr>
        <w:t>1</w:t>
      </w:r>
      <w:r w:rsidR="00865661">
        <w:rPr>
          <w:rFonts w:ascii="HGS教科書体" w:eastAsia="HGS教科書体" w:hAnsi="Yu Gothic UI" w:hint="eastAsia"/>
          <w:color w:val="424242"/>
          <w:shd w:val="clear" w:color="auto" w:fill="FFFFFF"/>
        </w:rPr>
        <w:t>を</w:t>
      </w:r>
      <w:r w:rsidR="003F382F">
        <w:rPr>
          <w:rFonts w:ascii="HGS教科書体" w:eastAsia="HGS教科書体" w:hAnsi="Yu Gothic UI" w:hint="eastAsia"/>
          <w:color w:val="424242"/>
          <w:shd w:val="clear" w:color="auto" w:fill="FFFFFF"/>
        </w:rPr>
        <w:t>参照。</w:t>
      </w:r>
    </w:p>
    <w:p w14:paraId="0A6AE829" w14:textId="77777777" w:rsidR="003F382F" w:rsidRDefault="003F382F" w:rsidP="00D41B5B">
      <w:pPr>
        <w:pStyle w:val="Default"/>
        <w:spacing w:line="240" w:lineRule="atLeast"/>
        <w:rPr>
          <w:rFonts w:ascii="HGS教科書体" w:eastAsia="HGS教科書体" w:hAnsi="Yu Gothic UI"/>
          <w:color w:val="424242"/>
          <w:shd w:val="clear" w:color="auto" w:fill="FFFFFF"/>
        </w:rPr>
      </w:pPr>
    </w:p>
    <w:p w14:paraId="6F10BBA2" w14:textId="6F03B0B1" w:rsidR="003F382F" w:rsidRPr="001A3438" w:rsidRDefault="003F382F" w:rsidP="00D41B5B">
      <w:pPr>
        <w:pStyle w:val="Default"/>
        <w:spacing w:line="240" w:lineRule="atLeast"/>
        <w:rPr>
          <w:rFonts w:ascii="HGS教科書体" w:eastAsia="HGS教科書体" w:hAnsi="Yu Gothic UI"/>
          <w:b/>
          <w:bCs/>
          <w:color w:val="424242"/>
          <w:shd w:val="clear" w:color="auto" w:fill="FFFFFF"/>
        </w:rPr>
      </w:pPr>
      <w:r w:rsidRPr="001A3438">
        <w:rPr>
          <w:rFonts w:ascii="HGS教科書体" w:eastAsia="HGS教科書体" w:hAnsi="Yu Gothic UI" w:hint="eastAsia"/>
          <w:b/>
          <w:bCs/>
          <w:color w:val="424242"/>
          <w:shd w:val="clear" w:color="auto" w:fill="FFFFFF"/>
        </w:rPr>
        <w:t>募集スケジュール：</w:t>
      </w:r>
    </w:p>
    <w:p w14:paraId="05D98B35" w14:textId="595ABBA1" w:rsidR="003F382F" w:rsidRDefault="003F382F" w:rsidP="00D41B5B">
      <w:pPr>
        <w:pStyle w:val="Default"/>
        <w:spacing w:line="240" w:lineRule="atLeast"/>
        <w:rPr>
          <w:rFonts w:ascii="HGS教科書体" w:eastAsia="HGS教科書体" w:hAnsi="Yu Gothic UI"/>
          <w:color w:val="424242"/>
          <w:shd w:val="clear" w:color="auto" w:fill="FFFFFF"/>
        </w:rPr>
      </w:pPr>
      <w:r>
        <w:rPr>
          <w:rFonts w:ascii="HGS教科書体" w:eastAsia="HGS教科書体" w:hAnsi="Yu Gothic UI" w:hint="eastAsia"/>
          <w:color w:val="424242"/>
          <w:shd w:val="clear" w:color="auto" w:fill="FFFFFF"/>
        </w:rPr>
        <w:t>2025年5月25日（日）応募締切</w:t>
      </w:r>
    </w:p>
    <w:p w14:paraId="2031D332" w14:textId="4666AFE4" w:rsidR="003F382F" w:rsidRDefault="003F382F" w:rsidP="00D41B5B">
      <w:pPr>
        <w:pStyle w:val="Default"/>
        <w:spacing w:line="240" w:lineRule="atLeast"/>
        <w:rPr>
          <w:rFonts w:ascii="HGS教科書体" w:eastAsia="HGS教科書体" w:hAnsi="Yu Gothic UI"/>
          <w:color w:val="424242"/>
          <w:shd w:val="clear" w:color="auto" w:fill="FFFFFF"/>
        </w:rPr>
      </w:pPr>
      <w:r>
        <w:rPr>
          <w:rFonts w:ascii="HGS教科書体" w:eastAsia="HGS教科書体" w:hAnsi="Yu Gothic UI" w:hint="eastAsia"/>
          <w:color w:val="424242"/>
          <w:shd w:val="clear" w:color="auto" w:fill="FFFFFF"/>
        </w:rPr>
        <w:t>2025年</w:t>
      </w:r>
      <w:r>
        <w:rPr>
          <w:rFonts w:ascii="HGS教科書体" w:eastAsia="HGS教科書体" w:hAnsi="Yu Gothic UI" w:hint="eastAsia"/>
          <w:color w:val="424242"/>
          <w:shd w:val="clear" w:color="auto" w:fill="FFFFFF"/>
        </w:rPr>
        <w:t>7月31</w:t>
      </w:r>
      <w:r>
        <w:rPr>
          <w:rFonts w:ascii="HGS教科書体" w:eastAsia="HGS教科書体" w:hAnsi="Yu Gothic UI" w:hint="eastAsia"/>
          <w:color w:val="424242"/>
          <w:shd w:val="clear" w:color="auto" w:fill="FFFFFF"/>
        </w:rPr>
        <w:t>日（</w:t>
      </w:r>
      <w:r>
        <w:rPr>
          <w:rFonts w:ascii="HGS教科書体" w:eastAsia="HGS教科書体" w:hAnsi="Yu Gothic UI" w:hint="eastAsia"/>
          <w:color w:val="424242"/>
          <w:shd w:val="clear" w:color="auto" w:fill="FFFFFF"/>
        </w:rPr>
        <w:t>火</w:t>
      </w:r>
      <w:r>
        <w:rPr>
          <w:rFonts w:ascii="HGS教科書体" w:eastAsia="HGS教科書体" w:hAnsi="Yu Gothic UI" w:hint="eastAsia"/>
          <w:color w:val="424242"/>
          <w:shd w:val="clear" w:color="auto" w:fill="FFFFFF"/>
        </w:rPr>
        <w:t>）</w:t>
      </w:r>
      <w:r>
        <w:rPr>
          <w:rFonts w:ascii="HGS教科書体" w:eastAsia="HGS教科書体" w:hAnsi="Yu Gothic UI" w:hint="eastAsia"/>
          <w:color w:val="424242"/>
          <w:shd w:val="clear" w:color="auto" w:fill="FFFFFF"/>
        </w:rPr>
        <w:t>決勝進出者発表</w:t>
      </w:r>
    </w:p>
    <w:p w14:paraId="1C82CE59" w14:textId="7D293510" w:rsidR="003F382F" w:rsidRDefault="003F382F" w:rsidP="00D41B5B">
      <w:pPr>
        <w:pStyle w:val="Default"/>
        <w:spacing w:line="240" w:lineRule="atLeast"/>
        <w:rPr>
          <w:rFonts w:ascii="HGS教科書体" w:eastAsia="HGS教科書体" w:hAnsi="Yu Gothic UI"/>
          <w:color w:val="424242"/>
          <w:shd w:val="clear" w:color="auto" w:fill="FFFFFF"/>
        </w:rPr>
      </w:pPr>
      <w:r>
        <w:rPr>
          <w:rFonts w:ascii="HGS教科書体" w:eastAsia="HGS教科書体" w:hAnsi="Yu Gothic UI" w:hint="eastAsia"/>
          <w:color w:val="424242"/>
          <w:shd w:val="clear" w:color="auto" w:fill="FFFFFF"/>
        </w:rPr>
        <w:t>2025年</w:t>
      </w:r>
      <w:r>
        <w:rPr>
          <w:rFonts w:ascii="HGS教科書体" w:eastAsia="HGS教科書体" w:hAnsi="Yu Gothic UI" w:hint="eastAsia"/>
          <w:color w:val="424242"/>
          <w:shd w:val="clear" w:color="auto" w:fill="FFFFFF"/>
        </w:rPr>
        <w:t>9月上旬　　　決勝発表会</w:t>
      </w:r>
    </w:p>
    <w:p w14:paraId="74E35A98" w14:textId="77777777" w:rsidR="003F382F" w:rsidRDefault="003F382F" w:rsidP="00D41B5B">
      <w:pPr>
        <w:pStyle w:val="Default"/>
        <w:spacing w:line="240" w:lineRule="atLeast"/>
        <w:rPr>
          <w:rFonts w:ascii="HGS教科書体" w:eastAsia="HGS教科書体" w:hAnsi="Yu Gothic UI"/>
          <w:color w:val="424242"/>
          <w:shd w:val="clear" w:color="auto" w:fill="FFFFFF"/>
        </w:rPr>
      </w:pPr>
    </w:p>
    <w:p w14:paraId="0B9461AE" w14:textId="3AD4A834" w:rsidR="003F382F" w:rsidRPr="001A3438" w:rsidRDefault="003F382F" w:rsidP="00D41B5B">
      <w:pPr>
        <w:pStyle w:val="Default"/>
        <w:spacing w:line="240" w:lineRule="atLeast"/>
        <w:rPr>
          <w:rFonts w:ascii="HGS教科書体" w:eastAsia="HGS教科書体" w:hAnsi="Yu Gothic UI"/>
          <w:b/>
          <w:bCs/>
          <w:color w:val="424242"/>
          <w:shd w:val="clear" w:color="auto" w:fill="FFFFFF"/>
        </w:rPr>
      </w:pPr>
      <w:r w:rsidRPr="001A3438">
        <w:rPr>
          <w:rFonts w:ascii="HGS教科書体" w:eastAsia="HGS教科書体" w:hAnsi="Yu Gothic UI" w:hint="eastAsia"/>
          <w:b/>
          <w:bCs/>
          <w:color w:val="424242"/>
          <w:shd w:val="clear" w:color="auto" w:fill="FFFFFF"/>
        </w:rPr>
        <w:t>応募方法：</w:t>
      </w:r>
    </w:p>
    <w:p w14:paraId="603667BC" w14:textId="57BFF517" w:rsidR="003F382F" w:rsidRPr="00865661" w:rsidRDefault="00865661" w:rsidP="003F382F">
      <w:pPr>
        <w:pStyle w:val="Default"/>
        <w:spacing w:line="240" w:lineRule="atLeast"/>
        <w:rPr>
          <w:rFonts w:ascii="HGS教科書体" w:eastAsia="HGS教科書体"/>
          <w:color w:val="424242"/>
        </w:rPr>
      </w:pPr>
      <w:r>
        <w:rPr>
          <w:rFonts w:ascii="HGS教科書体" w:eastAsia="HGS教科書体" w:hAnsi="Yu Gothic UI" w:hint="eastAsia"/>
          <w:color w:val="424242"/>
          <w:shd w:val="clear" w:color="auto" w:fill="FFFFFF"/>
        </w:rPr>
        <w:t>必要書類を</w:t>
      </w:r>
      <w:r w:rsidR="003F382F">
        <w:rPr>
          <w:rFonts w:ascii="HGS教科書体" w:eastAsia="HGS教科書体" w:hAnsi="Yu Gothic UI" w:hint="eastAsia"/>
          <w:color w:val="424242"/>
          <w:shd w:val="clear" w:color="auto" w:fill="FFFFFF"/>
        </w:rPr>
        <w:t>2025年5月25日（日）</w:t>
      </w:r>
      <w:r w:rsidR="003F382F" w:rsidRPr="00865661">
        <w:rPr>
          <w:rFonts w:ascii="HGS教科書体" w:eastAsia="HGS教科書体" w:hAnsi="Yu Gothic UI" w:hint="eastAsia"/>
          <w:color w:val="424242"/>
          <w:shd w:val="clear" w:color="auto" w:fill="FFFFFF"/>
        </w:rPr>
        <w:t>台湾時間（UTC+8）</w:t>
      </w:r>
      <w:r w:rsidRPr="00865661">
        <w:rPr>
          <w:rFonts w:ascii="HGS教科書体" w:eastAsia="HGS教科書体" w:hint="eastAsia"/>
          <w:color w:val="424242"/>
        </w:rPr>
        <w:t>23時59分までに</w:t>
      </w:r>
      <w:r>
        <w:rPr>
          <w:rFonts w:ascii="HGS教科書体" w:eastAsia="HGS教科書体" w:hint="eastAsia"/>
          <w:color w:val="424242"/>
        </w:rPr>
        <w:t>メールにて</w:t>
      </w:r>
      <w:r w:rsidR="003F382F" w:rsidRPr="00865661">
        <w:rPr>
          <w:rFonts w:ascii="HGS教科書体" w:eastAsia="HGS教科書体" w:hAnsi="Yu Gothic UI" w:hint="eastAsia"/>
          <w:color w:val="424242"/>
          <w:shd w:val="clear" w:color="auto" w:fill="FFFFFF"/>
        </w:rPr>
        <w:t>提出</w:t>
      </w:r>
      <w:r>
        <w:rPr>
          <w:rFonts w:ascii="HGS教科書体" w:eastAsia="HGS教科書体" w:hAnsi="Yu Gothic UI" w:hint="eastAsia"/>
          <w:color w:val="424242"/>
          <w:shd w:val="clear" w:color="auto" w:fill="FFFFFF"/>
        </w:rPr>
        <w:t>。</w:t>
      </w:r>
    </w:p>
    <w:p w14:paraId="5CC67D2F" w14:textId="7A99939D" w:rsidR="00865661" w:rsidRDefault="00865661" w:rsidP="003F382F">
      <w:pPr>
        <w:pStyle w:val="Default"/>
        <w:spacing w:line="240" w:lineRule="atLeast"/>
        <w:rPr>
          <w:rFonts w:ascii="HGS教科書体" w:eastAsia="HGS教科書体" w:hAnsi="Yu Gothic UI" w:hint="eastAsia"/>
          <w:color w:val="424242"/>
          <w:shd w:val="clear" w:color="auto" w:fill="FFFFFF"/>
        </w:rPr>
      </w:pPr>
      <w:r>
        <w:rPr>
          <w:rFonts w:ascii="HGS教科書体" w:eastAsia="HGS教科書体" w:hAnsi="Yu Gothic UI" w:hint="eastAsia"/>
          <w:color w:val="424242"/>
          <w:shd w:val="clear" w:color="auto" w:fill="FFFFFF"/>
        </w:rPr>
        <w:lastRenderedPageBreak/>
        <w:t>提出先：</w:t>
      </w:r>
      <w:r w:rsidRPr="00865661">
        <w:rPr>
          <w:rFonts w:ascii="Arial" w:eastAsia="HGS教科書体" w:hAnsi="Arial" w:cs="Arial"/>
          <w:color w:val="424242"/>
          <w:shd w:val="clear" w:color="auto" w:fill="FFFFFF"/>
        </w:rPr>
        <w:t>oceanchallenge01@gmail.com</w:t>
      </w:r>
    </w:p>
    <w:p w14:paraId="76EC1782" w14:textId="4A4D9DB4" w:rsidR="00865661" w:rsidRDefault="00865661" w:rsidP="00865661">
      <w:pPr>
        <w:pStyle w:val="Default"/>
        <w:spacing w:line="240" w:lineRule="atLeast"/>
        <w:rPr>
          <w:rFonts w:ascii="HGS教科書体" w:eastAsia="HGS教科書体" w:hAnsi="Yu Gothic UI"/>
          <w:color w:val="424242"/>
          <w:shd w:val="clear" w:color="auto" w:fill="FFFFFF"/>
        </w:rPr>
      </w:pPr>
      <w:r>
        <w:rPr>
          <w:rFonts w:ascii="HGS教科書体" w:eastAsia="HGS教科書体" w:hAnsi="Yu Gothic UI" w:hint="eastAsia"/>
          <w:color w:val="424242"/>
          <w:shd w:val="clear" w:color="auto" w:fill="FFFFFF"/>
        </w:rPr>
        <w:t>プレゼン資料</w:t>
      </w:r>
      <w:r w:rsidR="00623DF3">
        <w:rPr>
          <w:rFonts w:ascii="HGS教科書体" w:eastAsia="HGS教科書体" w:hAnsi="Yu Gothic UI" w:hint="eastAsia"/>
          <w:color w:val="424242"/>
          <w:shd w:val="clear" w:color="auto" w:fill="FFFFFF"/>
        </w:rPr>
        <w:t>や動画は日本語でも可、但し審査のため要英語訳文及び英語字幕。提出資料や審査基準についての</w:t>
      </w:r>
      <w:r>
        <w:rPr>
          <w:rFonts w:ascii="HGS教科書体" w:eastAsia="HGS教科書体" w:hAnsi="Yu Gothic UI" w:hint="eastAsia"/>
          <w:color w:val="424242"/>
          <w:shd w:val="clear" w:color="auto" w:fill="FFFFFF"/>
        </w:rPr>
        <w:t>詳細は英語版募集要項及び</w:t>
      </w:r>
      <w:r>
        <w:rPr>
          <w:rFonts w:ascii="HGS教科書体" w:eastAsia="HGS教科書体" w:hAnsi="Yu Gothic UI"/>
          <w:color w:val="424242"/>
          <w:shd w:val="clear" w:color="auto" w:fill="FFFFFF"/>
        </w:rPr>
        <w:t>Attachment</w:t>
      </w:r>
      <w:r>
        <w:rPr>
          <w:rFonts w:ascii="HGS教科書体" w:eastAsia="HGS教科書体" w:hAnsi="Yu Gothic UI" w:hint="eastAsia"/>
          <w:color w:val="424242"/>
          <w:shd w:val="clear" w:color="auto" w:fill="FFFFFF"/>
        </w:rPr>
        <w:t xml:space="preserve"> </w:t>
      </w:r>
      <w:r>
        <w:rPr>
          <w:rFonts w:ascii="HGS教科書体" w:eastAsia="HGS教科書体" w:hAnsi="Yu Gothic UI"/>
          <w:color w:val="424242"/>
          <w:shd w:val="clear" w:color="auto" w:fill="FFFFFF"/>
        </w:rPr>
        <w:t>2</w:t>
      </w:r>
      <w:r>
        <w:rPr>
          <w:rFonts w:ascii="HGS教科書体" w:eastAsia="HGS教科書体" w:hAnsi="Yu Gothic UI" w:hint="eastAsia"/>
          <w:color w:val="424242"/>
          <w:shd w:val="clear" w:color="auto" w:fill="FFFFFF"/>
        </w:rPr>
        <w:t>を参照。</w:t>
      </w:r>
    </w:p>
    <w:p w14:paraId="0B03337B" w14:textId="2845CB89" w:rsidR="003F382F" w:rsidRDefault="003F382F" w:rsidP="00D41B5B">
      <w:pPr>
        <w:pStyle w:val="Default"/>
        <w:spacing w:line="240" w:lineRule="atLeast"/>
        <w:rPr>
          <w:rFonts w:ascii="HGS教科書体" w:eastAsia="HGS教科書体" w:hAnsi="Yu Gothic UI" w:hint="eastAsia"/>
          <w:color w:val="424242"/>
          <w:shd w:val="clear" w:color="auto" w:fill="FFFFFF"/>
        </w:rPr>
      </w:pPr>
    </w:p>
    <w:p w14:paraId="77973204" w14:textId="77777777" w:rsidR="00623DF3" w:rsidRDefault="00623DF3" w:rsidP="00D41B5B">
      <w:pPr>
        <w:pStyle w:val="Default"/>
        <w:spacing w:line="240" w:lineRule="atLeast"/>
        <w:rPr>
          <w:rFonts w:ascii="HGS教科書体" w:eastAsia="HGS教科書体" w:hAnsi="Yu Gothic UI"/>
          <w:color w:val="424242"/>
          <w:shd w:val="clear" w:color="auto" w:fill="FFFFFF"/>
        </w:rPr>
      </w:pPr>
      <w:r>
        <w:rPr>
          <w:rFonts w:ascii="HGS教科書体" w:eastAsia="HGS教科書体" w:hAnsi="Yu Gothic UI" w:hint="eastAsia"/>
          <w:color w:val="424242"/>
          <w:shd w:val="clear" w:color="auto" w:fill="FFFFFF"/>
        </w:rPr>
        <w:t>賞金等：</w:t>
      </w:r>
    </w:p>
    <w:p w14:paraId="744188CB" w14:textId="04E4E880" w:rsidR="00623DF3" w:rsidRDefault="00623DF3" w:rsidP="00623DF3">
      <w:pPr>
        <w:pStyle w:val="Default"/>
        <w:numPr>
          <w:ilvl w:val="0"/>
          <w:numId w:val="3"/>
        </w:numPr>
        <w:spacing w:line="240" w:lineRule="atLeast"/>
        <w:rPr>
          <w:rFonts w:ascii="HGS教科書体" w:eastAsia="HGS教科書体" w:hAnsi="Yu Gothic UI"/>
          <w:color w:val="424242"/>
          <w:shd w:val="clear" w:color="auto" w:fill="FFFFFF"/>
        </w:rPr>
      </w:pPr>
      <w:r>
        <w:rPr>
          <w:rFonts w:ascii="HGS教科書体" w:eastAsia="HGS教科書体" w:hAnsi="Yu Gothic UI" w:hint="eastAsia"/>
          <w:color w:val="424242"/>
          <w:shd w:val="clear" w:color="auto" w:fill="FFFFFF"/>
        </w:rPr>
        <w:t>決勝進出チームへの参加助成金</w:t>
      </w:r>
    </w:p>
    <w:p w14:paraId="30F367E1" w14:textId="3CB4228A" w:rsidR="00623DF3" w:rsidRDefault="00623DF3" w:rsidP="00623DF3">
      <w:pPr>
        <w:pStyle w:val="Default"/>
        <w:spacing w:line="240" w:lineRule="atLeast"/>
        <w:ind w:left="480"/>
        <w:rPr>
          <w:rFonts w:ascii="HGS教科書体" w:eastAsia="HGS教科書体" w:hAnsi="Yu Gothic UI" w:hint="eastAsia"/>
          <w:color w:val="424242"/>
          <w:shd w:val="clear" w:color="auto" w:fill="FFFFFF"/>
        </w:rPr>
      </w:pPr>
      <w:r>
        <w:rPr>
          <w:rFonts w:ascii="HGS教科書体" w:eastAsia="HGS教科書体" w:hAnsi="Yu Gothic UI" w:hint="eastAsia"/>
          <w:color w:val="424242"/>
          <w:shd w:val="clear" w:color="auto" w:fill="FFFFFF"/>
        </w:rPr>
        <w:t>決勝に進出したチームには各チームに1万台湾ドルの助成金が支給されます。</w:t>
      </w:r>
    </w:p>
    <w:p w14:paraId="6344A933" w14:textId="0AA6B18C" w:rsidR="00623DF3" w:rsidRDefault="00623DF3" w:rsidP="00D41B5B">
      <w:pPr>
        <w:pStyle w:val="Default"/>
        <w:spacing w:line="240" w:lineRule="atLeast"/>
        <w:rPr>
          <w:rFonts w:ascii="HGS教科書体" w:eastAsia="HGS教科書体" w:hAnsi="Yu Gothic UI"/>
          <w:color w:val="424242"/>
          <w:shd w:val="clear" w:color="auto" w:fill="FFFFFF"/>
        </w:rPr>
      </w:pPr>
      <w:r>
        <w:rPr>
          <w:rFonts w:ascii="HGS教科書体" w:eastAsia="HGS教科書体" w:hAnsi="Yu Gothic UI" w:hint="eastAsia"/>
          <w:color w:val="424242"/>
          <w:shd w:val="clear" w:color="auto" w:fill="FFFFFF"/>
        </w:rPr>
        <w:t>２．決勝戦賞金：各賞1組ずつ</w:t>
      </w:r>
    </w:p>
    <w:p w14:paraId="2E886E8D" w14:textId="1F2E747C" w:rsidR="00125152" w:rsidRDefault="00623DF3" w:rsidP="00623DF3">
      <w:pPr>
        <w:pStyle w:val="Default"/>
        <w:spacing w:line="240" w:lineRule="atLeast"/>
        <w:ind w:firstLineChars="100" w:firstLine="240"/>
        <w:rPr>
          <w:rFonts w:ascii="HGS教科書体" w:eastAsia="HGS教科書体" w:hAnsi="Yu Gothic UI"/>
          <w:color w:val="424242"/>
          <w:shd w:val="clear" w:color="auto" w:fill="FFFFFF"/>
        </w:rPr>
      </w:pPr>
      <w:r>
        <w:rPr>
          <w:rFonts w:ascii="HGS教科書体" w:eastAsia="HGS教科書体" w:hAnsi="Yu Gothic UI" w:hint="eastAsia"/>
          <w:color w:val="424242"/>
          <w:shd w:val="clear" w:color="auto" w:fill="FFFFFF"/>
        </w:rPr>
        <w:t>●金賞：賞状及び12万台湾ドルの賞金</w:t>
      </w:r>
    </w:p>
    <w:p w14:paraId="5408DCAE" w14:textId="05127FC7" w:rsidR="00623DF3" w:rsidRDefault="00623DF3" w:rsidP="00623DF3">
      <w:pPr>
        <w:pStyle w:val="Default"/>
        <w:spacing w:line="240" w:lineRule="atLeast"/>
        <w:ind w:firstLineChars="100" w:firstLine="240"/>
        <w:rPr>
          <w:rFonts w:ascii="HGS教科書体" w:eastAsia="HGS教科書体" w:hAnsi="Yu Gothic UI"/>
          <w:color w:val="424242"/>
          <w:shd w:val="clear" w:color="auto" w:fill="FFFFFF"/>
        </w:rPr>
      </w:pPr>
      <w:r>
        <w:rPr>
          <w:rFonts w:ascii="HGS教科書体" w:eastAsia="HGS教科書体" w:hAnsi="Yu Gothic UI" w:hint="eastAsia"/>
          <w:color w:val="424242"/>
          <w:shd w:val="clear" w:color="auto" w:fill="FFFFFF"/>
        </w:rPr>
        <w:t>●銀賞：</w:t>
      </w:r>
      <w:r>
        <w:rPr>
          <w:rFonts w:ascii="HGS教科書体" w:eastAsia="HGS教科書体" w:hAnsi="Yu Gothic UI" w:hint="eastAsia"/>
          <w:color w:val="424242"/>
          <w:shd w:val="clear" w:color="auto" w:fill="FFFFFF"/>
        </w:rPr>
        <w:t>賞状及び</w:t>
      </w:r>
      <w:r>
        <w:rPr>
          <w:rFonts w:ascii="HGS教科書体" w:eastAsia="HGS教科書体" w:hAnsi="Yu Gothic UI" w:hint="eastAsia"/>
          <w:color w:val="424242"/>
          <w:shd w:val="clear" w:color="auto" w:fill="FFFFFF"/>
        </w:rPr>
        <w:t>8</w:t>
      </w:r>
      <w:r>
        <w:rPr>
          <w:rFonts w:ascii="HGS教科書体" w:eastAsia="HGS教科書体" w:hAnsi="Yu Gothic UI" w:hint="eastAsia"/>
          <w:color w:val="424242"/>
          <w:shd w:val="clear" w:color="auto" w:fill="FFFFFF"/>
        </w:rPr>
        <w:t>万台湾ドルの賞金</w:t>
      </w:r>
    </w:p>
    <w:p w14:paraId="441DD480" w14:textId="5838F8D1" w:rsidR="00623DF3" w:rsidRDefault="00623DF3" w:rsidP="00623DF3">
      <w:pPr>
        <w:pStyle w:val="Default"/>
        <w:spacing w:line="240" w:lineRule="atLeast"/>
        <w:ind w:firstLineChars="100" w:firstLine="240"/>
        <w:rPr>
          <w:rFonts w:ascii="HGS教科書体" w:eastAsia="HGS教科書体" w:hAnsi="Yu Gothic UI"/>
          <w:color w:val="424242"/>
          <w:shd w:val="clear" w:color="auto" w:fill="FFFFFF"/>
        </w:rPr>
      </w:pPr>
      <w:r>
        <w:rPr>
          <w:rFonts w:ascii="HGS教科書体" w:eastAsia="HGS教科書体" w:hAnsi="Yu Gothic UI" w:hint="eastAsia"/>
          <w:color w:val="424242"/>
          <w:shd w:val="clear" w:color="auto" w:fill="FFFFFF"/>
        </w:rPr>
        <w:t>●</w:t>
      </w:r>
      <w:r>
        <w:rPr>
          <w:rFonts w:ascii="HGS教科書体" w:eastAsia="HGS教科書体" w:hAnsi="Yu Gothic UI" w:hint="eastAsia"/>
          <w:color w:val="424242"/>
          <w:shd w:val="clear" w:color="auto" w:fill="FFFFFF"/>
        </w:rPr>
        <w:t>銅</w:t>
      </w:r>
      <w:r>
        <w:rPr>
          <w:rFonts w:ascii="HGS教科書体" w:eastAsia="HGS教科書体" w:hAnsi="Yu Gothic UI" w:hint="eastAsia"/>
          <w:color w:val="424242"/>
          <w:shd w:val="clear" w:color="auto" w:fill="FFFFFF"/>
        </w:rPr>
        <w:t>賞：賞状及び</w:t>
      </w:r>
      <w:r>
        <w:rPr>
          <w:rFonts w:ascii="HGS教科書体" w:eastAsia="HGS教科書体" w:hAnsi="Yu Gothic UI" w:hint="eastAsia"/>
          <w:color w:val="424242"/>
          <w:shd w:val="clear" w:color="auto" w:fill="FFFFFF"/>
        </w:rPr>
        <w:t>5</w:t>
      </w:r>
      <w:r>
        <w:rPr>
          <w:rFonts w:ascii="HGS教科書体" w:eastAsia="HGS教科書体" w:hAnsi="Yu Gothic UI" w:hint="eastAsia"/>
          <w:color w:val="424242"/>
          <w:shd w:val="clear" w:color="auto" w:fill="FFFFFF"/>
        </w:rPr>
        <w:t>万台湾ドルの賞金</w:t>
      </w:r>
    </w:p>
    <w:p w14:paraId="75F8735B" w14:textId="58747810" w:rsidR="00623DF3" w:rsidRDefault="00623DF3" w:rsidP="00623DF3">
      <w:pPr>
        <w:pStyle w:val="Default"/>
        <w:spacing w:line="240" w:lineRule="atLeast"/>
        <w:rPr>
          <w:rFonts w:ascii="HGS教科書体" w:eastAsia="HGS教科書体" w:hAnsi="Yu Gothic UI" w:hint="eastAsia"/>
          <w:color w:val="424242"/>
          <w:shd w:val="clear" w:color="auto" w:fill="FFFFFF"/>
        </w:rPr>
      </w:pPr>
      <w:r>
        <w:rPr>
          <w:rFonts w:ascii="HGS教科書体" w:eastAsia="HGS教科書体" w:hAnsi="Yu Gothic UI" w:hint="eastAsia"/>
          <w:color w:val="424242"/>
          <w:shd w:val="clear" w:color="auto" w:fill="FFFFFF"/>
        </w:rPr>
        <w:t>３．企業賞（内容は後日公布）</w:t>
      </w:r>
    </w:p>
    <w:p w14:paraId="6DF79A97" w14:textId="7306EF60" w:rsidR="00623DF3" w:rsidRDefault="00623DF3" w:rsidP="00D41B5B">
      <w:pPr>
        <w:pStyle w:val="Default"/>
        <w:spacing w:line="240" w:lineRule="atLeast"/>
        <w:rPr>
          <w:rFonts w:ascii="HGS教科書体" w:eastAsia="HGS教科書体" w:hAnsi="Yu Gothic UI"/>
          <w:color w:val="424242"/>
          <w:shd w:val="clear" w:color="auto" w:fill="FFFFFF"/>
        </w:rPr>
      </w:pPr>
    </w:p>
    <w:p w14:paraId="28E311B0" w14:textId="4B980B8A" w:rsidR="001A3438" w:rsidRPr="001A3438" w:rsidRDefault="001A3438" w:rsidP="00D41B5B">
      <w:pPr>
        <w:pStyle w:val="Default"/>
        <w:spacing w:line="240" w:lineRule="atLeast"/>
        <w:rPr>
          <w:rFonts w:ascii="HGS教科書体" w:eastAsia="HGS教科書体" w:hAnsi="Yu Gothic UI" w:hint="eastAsia"/>
          <w:b/>
          <w:bCs/>
          <w:color w:val="424242"/>
          <w:shd w:val="clear" w:color="auto" w:fill="FFFFFF"/>
        </w:rPr>
      </w:pPr>
      <w:r w:rsidRPr="001A3438">
        <w:rPr>
          <w:rFonts w:ascii="HGS教科書体" w:eastAsia="HGS教科書体" w:hAnsi="Yu Gothic UI" w:hint="eastAsia"/>
          <w:b/>
          <w:bCs/>
          <w:color w:val="424242"/>
          <w:shd w:val="clear" w:color="auto" w:fill="FFFFFF"/>
        </w:rPr>
        <w:t>大会について：</w:t>
      </w:r>
    </w:p>
    <w:p w14:paraId="209D2066" w14:textId="1B41997F" w:rsidR="006D0D8F" w:rsidRPr="006D0D8F" w:rsidRDefault="006D0D8F" w:rsidP="006D0D8F">
      <w:pPr>
        <w:pStyle w:val="Default"/>
        <w:spacing w:line="240" w:lineRule="atLeast"/>
        <w:rPr>
          <w:rFonts w:ascii="Arial" w:eastAsia="HGS教科書体" w:hAnsi="Arial" w:cs="Arial"/>
          <w:b/>
          <w:bCs/>
          <w:color w:val="424242"/>
          <w:shd w:val="clear" w:color="auto" w:fill="FFFFFF"/>
        </w:rPr>
      </w:pPr>
      <w:r w:rsidRPr="006D0D8F">
        <w:rPr>
          <w:rFonts w:ascii="Arial" w:eastAsia="HGS教科書体" w:hAnsi="Arial" w:cs="Arial" w:hint="eastAsia"/>
          <w:b/>
          <w:bCs/>
          <w:color w:val="424242"/>
          <w:shd w:val="clear" w:color="auto" w:fill="FFFFFF"/>
        </w:rPr>
        <w:t>公式ウェブサイト</w:t>
      </w:r>
    </w:p>
    <w:p w14:paraId="46F0AC31" w14:textId="77777777" w:rsidR="006D0D8F" w:rsidRPr="006D0D8F" w:rsidRDefault="006D0D8F" w:rsidP="006D0D8F">
      <w:pPr>
        <w:pStyle w:val="Default"/>
        <w:spacing w:line="240" w:lineRule="atLeast"/>
        <w:rPr>
          <w:rFonts w:ascii="Arial" w:eastAsia="HGS教科書体" w:hAnsi="Arial" w:cs="Arial"/>
          <w:color w:val="424242"/>
          <w:shd w:val="clear" w:color="auto" w:fill="FFFFFF"/>
        </w:rPr>
      </w:pPr>
      <w:r w:rsidRPr="006D0D8F">
        <w:rPr>
          <w:rFonts w:ascii="Arial" w:eastAsia="HGS教科書体" w:hAnsi="Arial" w:cs="Arial"/>
          <w:color w:val="424242"/>
          <w:shd w:val="clear" w:color="auto" w:fill="FFFFFF"/>
        </w:rPr>
        <w:t>https://ocean-challenges.com</w:t>
      </w:r>
    </w:p>
    <w:p w14:paraId="1A0AA40D" w14:textId="3696D11E" w:rsidR="006D0D8F" w:rsidRPr="006D0D8F" w:rsidRDefault="006D0D8F" w:rsidP="006D0D8F">
      <w:pPr>
        <w:pStyle w:val="Default"/>
        <w:spacing w:line="240" w:lineRule="atLeast"/>
        <w:rPr>
          <w:rFonts w:ascii="Arial" w:eastAsia="HGS教科書体" w:hAnsi="Arial" w:cs="Arial"/>
          <w:b/>
          <w:bCs/>
          <w:color w:val="424242"/>
          <w:shd w:val="clear" w:color="auto" w:fill="FFFFFF"/>
        </w:rPr>
      </w:pPr>
      <w:r w:rsidRPr="006D0D8F">
        <w:rPr>
          <w:rFonts w:ascii="Arial" w:eastAsia="HGS教科書体" w:hAnsi="Arial" w:cs="Arial" w:hint="eastAsia"/>
          <w:b/>
          <w:bCs/>
          <w:color w:val="424242"/>
          <w:shd w:val="clear" w:color="auto" w:fill="FFFFFF"/>
        </w:rPr>
        <w:t>公式</w:t>
      </w:r>
      <w:proofErr w:type="spellStart"/>
      <w:r w:rsidRPr="006D0D8F">
        <w:rPr>
          <w:rFonts w:ascii="Arial" w:eastAsia="HGS教科書体" w:hAnsi="Arial" w:cs="Arial"/>
          <w:b/>
          <w:bCs/>
          <w:color w:val="424242"/>
          <w:shd w:val="clear" w:color="auto" w:fill="FFFFFF"/>
        </w:rPr>
        <w:t>Youtube</w:t>
      </w:r>
      <w:proofErr w:type="spellEnd"/>
    </w:p>
    <w:p w14:paraId="2F808063" w14:textId="3E590F7C" w:rsidR="00623DF3" w:rsidRDefault="006D0D8F" w:rsidP="006D0D8F">
      <w:pPr>
        <w:pStyle w:val="Default"/>
        <w:spacing w:line="240" w:lineRule="atLeast"/>
        <w:rPr>
          <w:rFonts w:ascii="Arial" w:eastAsia="HGS教科書体" w:hAnsi="Arial" w:cs="Arial"/>
          <w:color w:val="424242"/>
          <w:shd w:val="clear" w:color="auto" w:fill="FFFFFF"/>
        </w:rPr>
      </w:pPr>
      <w:hyperlink r:id="rId5" w:history="1">
        <w:r w:rsidRPr="003C431F">
          <w:rPr>
            <w:rStyle w:val="a3"/>
            <w:rFonts w:ascii="Arial" w:eastAsia="HGS教科書体" w:hAnsi="Arial" w:cs="Arial"/>
            <w:shd w:val="clear" w:color="auto" w:fill="FFFFFF"/>
          </w:rPr>
          <w:t>https://www.youtube.com/@OceanChallenge01</w:t>
        </w:r>
      </w:hyperlink>
    </w:p>
    <w:p w14:paraId="27C44F41" w14:textId="77777777" w:rsidR="006D0D8F" w:rsidRDefault="006D0D8F" w:rsidP="006D0D8F">
      <w:pPr>
        <w:pStyle w:val="Default"/>
        <w:spacing w:line="240" w:lineRule="atLeast"/>
        <w:rPr>
          <w:rFonts w:ascii="Arial" w:eastAsia="HGS教科書体" w:hAnsi="Arial" w:cs="Arial"/>
          <w:color w:val="424242"/>
          <w:shd w:val="clear" w:color="auto" w:fill="FFFFFF"/>
        </w:rPr>
      </w:pPr>
    </w:p>
    <w:p w14:paraId="6B65FA26" w14:textId="31A4D8EF" w:rsidR="006D0D8F" w:rsidRPr="006D0D8F" w:rsidRDefault="006D0D8F" w:rsidP="006D0D8F">
      <w:pPr>
        <w:pStyle w:val="Default"/>
        <w:spacing w:line="240" w:lineRule="atLeast"/>
        <w:rPr>
          <w:rFonts w:ascii="Arial" w:eastAsia="HGS教科書体" w:hAnsi="Arial" w:cs="Arial"/>
          <w:b/>
          <w:bCs/>
          <w:color w:val="424242"/>
          <w:shd w:val="clear" w:color="auto" w:fill="FFFFFF"/>
        </w:rPr>
      </w:pPr>
      <w:r w:rsidRPr="006D0D8F">
        <w:rPr>
          <w:rFonts w:ascii="Arial" w:eastAsia="HGS教科書体" w:hAnsi="Arial" w:cs="Arial" w:hint="eastAsia"/>
          <w:b/>
          <w:bCs/>
          <w:color w:val="424242"/>
          <w:shd w:val="clear" w:color="auto" w:fill="FFFFFF"/>
        </w:rPr>
        <w:t>問い合わせ先：</w:t>
      </w:r>
    </w:p>
    <w:p w14:paraId="0C6F3A44" w14:textId="05268BE1" w:rsidR="006D0D8F" w:rsidRPr="006D0D8F" w:rsidRDefault="006D0D8F" w:rsidP="006D0D8F">
      <w:pPr>
        <w:pStyle w:val="Default"/>
        <w:spacing w:line="240" w:lineRule="atLeast"/>
        <w:rPr>
          <w:rFonts w:ascii="HGS教科書体" w:eastAsia="HGS教科書体" w:hAnsi="Arial" w:cs="Arial" w:hint="eastAsia"/>
          <w:color w:val="424242"/>
          <w:shd w:val="clear" w:color="auto" w:fill="FFFFFF"/>
        </w:rPr>
      </w:pPr>
      <w:r>
        <w:rPr>
          <w:rFonts w:ascii="HGS教科書体" w:eastAsia="HGS教科書体" w:hAnsi="Arial" w:cs="Arial" w:hint="eastAsia"/>
          <w:color w:val="424242"/>
          <w:shd w:val="clear" w:color="auto" w:fill="FFFFFF"/>
        </w:rPr>
        <w:t>１．</w:t>
      </w:r>
      <w:r w:rsidRPr="006D0D8F">
        <w:rPr>
          <w:rFonts w:ascii="HGS教科書体" w:eastAsia="HGS教科書体" w:hAnsi="Arial" w:cs="Arial" w:hint="eastAsia"/>
          <w:color w:val="424242"/>
          <w:shd w:val="clear" w:color="auto" w:fill="FFFFFF"/>
        </w:rPr>
        <w:t>海洋委員会</w:t>
      </w:r>
    </w:p>
    <w:p w14:paraId="43A639D7" w14:textId="77777777" w:rsidR="006D0D8F" w:rsidRDefault="006D0D8F" w:rsidP="006D0D8F">
      <w:pPr>
        <w:pStyle w:val="Default"/>
        <w:spacing w:line="240" w:lineRule="atLeast"/>
        <w:ind w:firstLineChars="200" w:firstLine="480"/>
        <w:rPr>
          <w:rFonts w:ascii="Arial" w:eastAsia="HGS教科書体" w:hAnsi="Arial" w:cs="Arial"/>
          <w:color w:val="424242"/>
          <w:shd w:val="clear" w:color="auto" w:fill="FFFFFF"/>
          <w:lang w:eastAsia="zh-TW"/>
        </w:rPr>
      </w:pPr>
      <w:r w:rsidRPr="006D0D8F">
        <w:rPr>
          <w:rFonts w:ascii="HGS教科書体" w:eastAsia="HGS教科書体" w:hAnsi="Arial" w:cs="Arial" w:hint="eastAsia"/>
          <w:color w:val="424242"/>
          <w:shd w:val="clear" w:color="auto" w:fill="FFFFFF"/>
          <w:lang w:eastAsia="zh-TW"/>
        </w:rPr>
        <w:t>電話番号</w:t>
      </w:r>
      <w:r w:rsidRPr="006D0D8F">
        <w:rPr>
          <w:rFonts w:ascii="HGS教科書体" w:eastAsia="HGS教科書体" w:hAnsi="Arial" w:cs="Arial" w:hint="eastAsia"/>
          <w:color w:val="424242"/>
          <w:shd w:val="clear" w:color="auto" w:fill="FFFFFF"/>
          <w:lang w:eastAsia="zh-TW"/>
        </w:rPr>
        <w:t xml:space="preserve">: +886-7-3381810 </w:t>
      </w:r>
      <w:r w:rsidRPr="006D0D8F">
        <w:rPr>
          <w:rFonts w:ascii="HGS教科書体" w:eastAsia="HGS教科書体" w:hAnsi="Arial" w:cs="Arial" w:hint="eastAsia"/>
          <w:color w:val="424242"/>
          <w:shd w:val="clear" w:color="auto" w:fill="FFFFFF"/>
          <w:lang w:eastAsia="zh-TW"/>
        </w:rPr>
        <w:t>内線：</w:t>
      </w:r>
      <w:r w:rsidRPr="006D0D8F">
        <w:rPr>
          <w:rFonts w:ascii="HGS教科書体" w:eastAsia="HGS教科書体" w:hAnsi="Arial" w:cs="Arial" w:hint="eastAsia"/>
          <w:color w:val="424242"/>
          <w:shd w:val="clear" w:color="auto" w:fill="FFFFFF"/>
          <w:lang w:eastAsia="zh-TW"/>
        </w:rPr>
        <w:t>261324</w:t>
      </w:r>
      <w:r w:rsidRPr="006D0D8F">
        <w:rPr>
          <w:rFonts w:ascii="Arial" w:eastAsia="HGS教科書体" w:hAnsi="Arial" w:cs="Arial"/>
          <w:color w:val="424242"/>
          <w:shd w:val="clear" w:color="auto" w:fill="FFFFFF"/>
          <w:lang w:eastAsia="zh-TW"/>
        </w:rPr>
        <w:t xml:space="preserve"> </w:t>
      </w:r>
    </w:p>
    <w:p w14:paraId="155546BD" w14:textId="4D582CEC" w:rsidR="006D0D8F" w:rsidRDefault="006D0D8F" w:rsidP="006D0D8F">
      <w:pPr>
        <w:pStyle w:val="Default"/>
        <w:spacing w:line="240" w:lineRule="atLeast"/>
        <w:ind w:firstLineChars="200" w:firstLine="480"/>
        <w:rPr>
          <w:rFonts w:ascii="Arial" w:eastAsia="PMingLiU" w:hAnsi="Arial" w:cs="Arial"/>
          <w:color w:val="424242"/>
          <w:shd w:val="clear" w:color="auto" w:fill="FFFFFF"/>
          <w:lang w:eastAsia="zh-TW"/>
        </w:rPr>
      </w:pPr>
      <w:r w:rsidRPr="006D0D8F">
        <w:rPr>
          <w:rFonts w:ascii="HGS教科書体" w:eastAsia="HGS教科書体" w:hAnsi="Arial" w:cs="Arial" w:hint="eastAsia"/>
          <w:color w:val="424242"/>
          <w:shd w:val="clear" w:color="auto" w:fill="FFFFFF"/>
          <w:lang w:eastAsia="zh-TW"/>
        </w:rPr>
        <w:t>E</w:t>
      </w:r>
      <w:r w:rsidRPr="006D0D8F">
        <w:rPr>
          <w:rFonts w:ascii="HGS教科書体" w:eastAsia="HGS教科書体" w:hAnsi="Arial" w:cs="Arial" w:hint="eastAsia"/>
          <w:color w:val="424242"/>
          <w:shd w:val="clear" w:color="auto" w:fill="FFFFFF"/>
        </w:rPr>
        <w:t>メール</w:t>
      </w:r>
      <w:r w:rsidRPr="006D0D8F">
        <w:rPr>
          <w:rFonts w:ascii="Arial" w:eastAsia="HGS教科書体" w:hAnsi="Arial" w:cs="Arial"/>
          <w:color w:val="424242"/>
          <w:shd w:val="clear" w:color="auto" w:fill="FFFFFF"/>
          <w:lang w:eastAsia="zh-TW"/>
        </w:rPr>
        <w:t>:oceanchallenge01@gmail.com</w:t>
      </w:r>
    </w:p>
    <w:p w14:paraId="4A7620DA" w14:textId="77777777" w:rsidR="006D0D8F" w:rsidRDefault="006D0D8F" w:rsidP="006D0D8F">
      <w:pPr>
        <w:pStyle w:val="Default"/>
        <w:spacing w:line="240" w:lineRule="atLeast"/>
        <w:ind w:firstLineChars="100" w:firstLine="240"/>
        <w:rPr>
          <w:rFonts w:ascii="Arial" w:eastAsia="PMingLiU" w:hAnsi="Arial" w:cs="Arial"/>
          <w:color w:val="424242"/>
          <w:shd w:val="clear" w:color="auto" w:fill="FFFFFF"/>
          <w:lang w:eastAsia="zh-TW"/>
        </w:rPr>
      </w:pPr>
    </w:p>
    <w:p w14:paraId="172CD77A" w14:textId="372241D1" w:rsidR="006D0D8F" w:rsidRPr="001A3438" w:rsidRDefault="006D0D8F" w:rsidP="001A3438">
      <w:pPr>
        <w:pStyle w:val="Default"/>
        <w:numPr>
          <w:ilvl w:val="0"/>
          <w:numId w:val="3"/>
        </w:numPr>
        <w:spacing w:line="240" w:lineRule="atLeast"/>
        <w:rPr>
          <w:rFonts w:ascii="HGS教科書体" w:eastAsia="HGS教科書体" w:hAnsiTheme="minorEastAsia" w:cs="Arial" w:hint="eastAsia"/>
          <w:color w:val="424242"/>
          <w:shd w:val="clear" w:color="auto" w:fill="FFFFFF"/>
          <w:lang w:eastAsia="zh-TW"/>
        </w:rPr>
      </w:pPr>
      <w:r w:rsidRPr="006D0D8F">
        <w:rPr>
          <w:rFonts w:ascii="HGS教科書体" w:eastAsia="HGS教科書体" w:hAnsiTheme="minorEastAsia" w:cs="Arial" w:hint="eastAsia"/>
          <w:color w:val="424242"/>
          <w:shd w:val="clear" w:color="auto" w:fill="FFFFFF"/>
          <w:lang w:eastAsia="zh-TW"/>
        </w:rPr>
        <w:t>日本台湾交流協会高雄事務所</w:t>
      </w:r>
    </w:p>
    <w:p w14:paraId="389473C0" w14:textId="75CA1DD2" w:rsidR="006D0D8F" w:rsidRDefault="006D0D8F" w:rsidP="006D0D8F">
      <w:pPr>
        <w:pStyle w:val="Default"/>
        <w:spacing w:line="240" w:lineRule="atLeast"/>
        <w:ind w:left="480"/>
        <w:rPr>
          <w:rFonts w:ascii="Arial" w:eastAsia="HGS教科書体" w:hAnsi="Arial" w:cs="Arial"/>
          <w:color w:val="424242"/>
          <w:shd w:val="clear" w:color="auto" w:fill="FFFFFF"/>
        </w:rPr>
      </w:pPr>
      <w:r w:rsidRPr="006D0D8F">
        <w:rPr>
          <w:rFonts w:ascii="HGS教科書体" w:eastAsia="HGS教科書体" w:hAnsi="Arial" w:cs="Arial" w:hint="eastAsia"/>
          <w:color w:val="424242"/>
          <w:shd w:val="clear" w:color="auto" w:fill="FFFFFF"/>
        </w:rPr>
        <w:t>Eメール</w:t>
      </w:r>
      <w:r w:rsidRPr="006D0D8F">
        <w:rPr>
          <w:rFonts w:ascii="Arial" w:eastAsia="HGS教科書体" w:hAnsi="Arial" w:cs="Arial"/>
          <w:color w:val="424242"/>
          <w:shd w:val="clear" w:color="auto" w:fill="FFFFFF"/>
        </w:rPr>
        <w:t>:</w:t>
      </w:r>
      <w:r w:rsidRPr="006D0D8F">
        <w:t xml:space="preserve"> </w:t>
      </w:r>
      <w:r w:rsidRPr="006D0D8F">
        <w:rPr>
          <w:rFonts w:ascii="Arial" w:eastAsia="HGS教科書体" w:hAnsi="Arial" w:cs="Arial"/>
          <w:color w:val="424242"/>
          <w:shd w:val="clear" w:color="auto" w:fill="FFFFFF"/>
        </w:rPr>
        <w:t>bunka-k1@ka.koryu.or.jp</w:t>
      </w:r>
    </w:p>
    <w:p w14:paraId="32083411" w14:textId="77777777" w:rsidR="006D0D8F" w:rsidRPr="006D0D8F" w:rsidRDefault="006D0D8F" w:rsidP="006D0D8F">
      <w:pPr>
        <w:pStyle w:val="Default"/>
        <w:spacing w:line="240" w:lineRule="atLeast"/>
        <w:ind w:left="480"/>
        <w:rPr>
          <w:rFonts w:ascii="HGS教科書体" w:eastAsia="HGS教科書体" w:hAnsi="Arial" w:cs="Arial" w:hint="eastAsia"/>
          <w:color w:val="424242"/>
          <w:shd w:val="clear" w:color="auto" w:fill="FFFFFF"/>
        </w:rPr>
      </w:pPr>
    </w:p>
    <w:sectPr w:rsidR="006D0D8F" w:rsidRPr="006D0D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FKai-SB">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295"/>
    <w:multiLevelType w:val="hybridMultilevel"/>
    <w:tmpl w:val="88B0514E"/>
    <w:lvl w:ilvl="0" w:tplc="F80ED448">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381640"/>
    <w:multiLevelType w:val="hybridMultilevel"/>
    <w:tmpl w:val="F48C3E18"/>
    <w:lvl w:ilvl="0" w:tplc="A044BC44">
      <w:start w:val="1"/>
      <w:numFmt w:val="decimalFullWidth"/>
      <w:lvlText w:val="%1．"/>
      <w:lvlJc w:val="left"/>
      <w:pPr>
        <w:ind w:left="360" w:hanging="360"/>
      </w:pPr>
      <w:rPr>
        <w:rFonts w:ascii="HGS教科書体" w:eastAsia="HGS教科書体" w:hAnsi="Yu Gothic UI"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E62FB5"/>
    <w:multiLevelType w:val="hybridMultilevel"/>
    <w:tmpl w:val="2F8A4594"/>
    <w:lvl w:ilvl="0" w:tplc="216A4B38">
      <w:start w:val="1"/>
      <w:numFmt w:val="decimalFullWidth"/>
      <w:lvlText w:val="%1．"/>
      <w:lvlJc w:val="left"/>
      <w:pPr>
        <w:ind w:left="995" w:hanging="720"/>
      </w:pPr>
      <w:rPr>
        <w:rFonts w:hint="default"/>
        <w:sz w:val="28"/>
      </w:rPr>
    </w:lvl>
    <w:lvl w:ilvl="1" w:tplc="04090017" w:tentative="1">
      <w:start w:val="1"/>
      <w:numFmt w:val="aiueoFullWidth"/>
      <w:lvlText w:val="(%2)"/>
      <w:lvlJc w:val="left"/>
      <w:pPr>
        <w:ind w:left="1155" w:hanging="440"/>
      </w:pPr>
    </w:lvl>
    <w:lvl w:ilvl="2" w:tplc="04090011" w:tentative="1">
      <w:start w:val="1"/>
      <w:numFmt w:val="decimalEnclosedCircle"/>
      <w:lvlText w:val="%3"/>
      <w:lvlJc w:val="left"/>
      <w:pPr>
        <w:ind w:left="1595" w:hanging="440"/>
      </w:pPr>
    </w:lvl>
    <w:lvl w:ilvl="3" w:tplc="0409000F" w:tentative="1">
      <w:start w:val="1"/>
      <w:numFmt w:val="decimal"/>
      <w:lvlText w:val="%4."/>
      <w:lvlJc w:val="left"/>
      <w:pPr>
        <w:ind w:left="2035" w:hanging="440"/>
      </w:pPr>
    </w:lvl>
    <w:lvl w:ilvl="4" w:tplc="04090017" w:tentative="1">
      <w:start w:val="1"/>
      <w:numFmt w:val="aiueoFullWidth"/>
      <w:lvlText w:val="(%5)"/>
      <w:lvlJc w:val="left"/>
      <w:pPr>
        <w:ind w:left="2475" w:hanging="440"/>
      </w:pPr>
    </w:lvl>
    <w:lvl w:ilvl="5" w:tplc="04090011" w:tentative="1">
      <w:start w:val="1"/>
      <w:numFmt w:val="decimalEnclosedCircle"/>
      <w:lvlText w:val="%6"/>
      <w:lvlJc w:val="left"/>
      <w:pPr>
        <w:ind w:left="2915" w:hanging="440"/>
      </w:pPr>
    </w:lvl>
    <w:lvl w:ilvl="6" w:tplc="0409000F" w:tentative="1">
      <w:start w:val="1"/>
      <w:numFmt w:val="decimal"/>
      <w:lvlText w:val="%7."/>
      <w:lvlJc w:val="left"/>
      <w:pPr>
        <w:ind w:left="3355" w:hanging="440"/>
      </w:pPr>
    </w:lvl>
    <w:lvl w:ilvl="7" w:tplc="04090017" w:tentative="1">
      <w:start w:val="1"/>
      <w:numFmt w:val="aiueoFullWidth"/>
      <w:lvlText w:val="(%8)"/>
      <w:lvlJc w:val="left"/>
      <w:pPr>
        <w:ind w:left="3795" w:hanging="440"/>
      </w:pPr>
    </w:lvl>
    <w:lvl w:ilvl="8" w:tplc="04090011" w:tentative="1">
      <w:start w:val="1"/>
      <w:numFmt w:val="decimalEnclosedCircle"/>
      <w:lvlText w:val="%9"/>
      <w:lvlJc w:val="left"/>
      <w:pPr>
        <w:ind w:left="4235" w:hanging="440"/>
      </w:pPr>
    </w:lvl>
  </w:abstractNum>
  <w:num w:numId="1" w16cid:durableId="241333220">
    <w:abstractNumId w:val="1"/>
  </w:num>
  <w:num w:numId="2" w16cid:durableId="1352680829">
    <w:abstractNumId w:val="2"/>
  </w:num>
  <w:num w:numId="3" w16cid:durableId="1103577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BF"/>
    <w:rsid w:val="00072BBF"/>
    <w:rsid w:val="000A05F0"/>
    <w:rsid w:val="00125152"/>
    <w:rsid w:val="001A3438"/>
    <w:rsid w:val="003F382F"/>
    <w:rsid w:val="00623DF3"/>
    <w:rsid w:val="006D0D8F"/>
    <w:rsid w:val="00721763"/>
    <w:rsid w:val="007B04FB"/>
    <w:rsid w:val="00865661"/>
    <w:rsid w:val="008677E4"/>
    <w:rsid w:val="00A70F20"/>
    <w:rsid w:val="00B25196"/>
    <w:rsid w:val="00D41B5B"/>
    <w:rsid w:val="00D87EF4"/>
    <w:rsid w:val="00F01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D77FAD"/>
  <w15:chartTrackingRefBased/>
  <w15:docId w15:val="{1DCCA6B2-1BDB-4EBB-B48D-D0458134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2BBF"/>
    <w:pPr>
      <w:widowControl w:val="0"/>
      <w:autoSpaceDE w:val="0"/>
      <w:autoSpaceDN w:val="0"/>
      <w:adjustRightInd w:val="0"/>
    </w:pPr>
    <w:rPr>
      <w:rFonts w:ascii="Times New Roman" w:hAnsi="Times New Roman" w:cs="Times New Roman"/>
      <w:color w:val="000000"/>
      <w:kern w:val="0"/>
      <w:sz w:val="24"/>
      <w:szCs w:val="24"/>
    </w:rPr>
  </w:style>
  <w:style w:type="character" w:styleId="a3">
    <w:name w:val="Hyperlink"/>
    <w:basedOn w:val="a0"/>
    <w:uiPriority w:val="99"/>
    <w:unhideWhenUsed/>
    <w:rsid w:val="00865661"/>
    <w:rPr>
      <w:color w:val="0563C1" w:themeColor="hyperlink"/>
      <w:u w:val="single"/>
    </w:rPr>
  </w:style>
  <w:style w:type="character" w:styleId="a4">
    <w:name w:val="Unresolved Mention"/>
    <w:basedOn w:val="a0"/>
    <w:uiPriority w:val="99"/>
    <w:semiHidden/>
    <w:unhideWhenUsed/>
    <w:rsid w:val="00865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OceanChallenge01"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AGARIE YUKI</dc:creator>
  <cp:keywords/>
  <dc:description/>
  <cp:lastModifiedBy>AGARIE YUKI</cp:lastModifiedBy>
  <cp:revision>2</cp:revision>
  <dcterms:created xsi:type="dcterms:W3CDTF">2025-04-25T01:35:00Z</dcterms:created>
  <dcterms:modified xsi:type="dcterms:W3CDTF">2025-04-25T03:34:00Z</dcterms:modified>
</cp:coreProperties>
</file>